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0D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2A6C22" wp14:editId="4D833A2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267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13BEC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189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BFD93" w14:textId="64E1CA7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52AA2">
              <w:rPr>
                <w:rStyle w:val="Forte"/>
                <w:rFonts w:eastAsia="Times New Roman"/>
              </w:rPr>
              <w:t>15/12/2025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2DAE3D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64AA3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E3EA4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9EC8BB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0A8797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EC0AE0A" w14:textId="77777777" w:rsidR="00000000" w:rsidRDefault="00000000">
      <w:pPr>
        <w:pStyle w:val="NormalWeb"/>
      </w:pPr>
      <w:r>
        <w:rPr>
          <w:rStyle w:val="Forte"/>
        </w:rPr>
        <w:t>EDITAL Nº 002/47/2025   – PROCESSO Nº 136.00139320/2025–06</w:t>
      </w:r>
    </w:p>
    <w:p w14:paraId="10E16AAF" w14:textId="77777777" w:rsidR="00000000" w:rsidRDefault="00000000">
      <w:pPr>
        <w:pStyle w:val="NormalWeb"/>
      </w:pPr>
      <w:r>
        <w:t> </w:t>
      </w:r>
    </w:p>
    <w:p w14:paraId="32C6862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5146F91" w14:textId="77777777" w:rsidR="00000000" w:rsidRDefault="00000000">
      <w:pPr>
        <w:pStyle w:val="NormalWeb"/>
      </w:pPr>
      <w:r>
        <w:t> </w:t>
      </w:r>
    </w:p>
    <w:p w14:paraId="7C08BD67" w14:textId="77777777" w:rsidR="00000000" w:rsidRDefault="00000000">
      <w:pPr>
        <w:pStyle w:val="NormalWeb"/>
      </w:pPr>
      <w:r>
        <w:t>O Coordenador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6570D4E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4A650F7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7B7CCF4C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7E297FF5" w14:textId="77777777" w:rsidR="00000000" w:rsidRDefault="00000000">
      <w:pPr>
        <w:pStyle w:val="NormalWeb"/>
      </w:pPr>
      <w:r>
        <w:t> </w:t>
      </w:r>
    </w:p>
    <w:p w14:paraId="191EC2D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B87E631" w14:textId="77777777" w:rsidR="004E394F" w:rsidRDefault="00000000">
      <w:pPr>
        <w:rPr>
          <w:rFonts w:eastAsia="Times New Roman"/>
        </w:rPr>
      </w:pPr>
      <w:r>
        <w:rPr>
          <w:rFonts w:eastAsia="Times New Roman"/>
        </w:rPr>
        <w:t xml:space="preserve">3 / MARCELO APARECIDO DE SOUZA / 187947557 / 28394790879 </w:t>
      </w:r>
    </w:p>
    <w:p w14:paraId="16F9F3B9" w14:textId="77777777" w:rsidR="004E394F" w:rsidRDefault="00000000">
      <w:pPr>
        <w:rPr>
          <w:rFonts w:eastAsia="Times New Roman"/>
        </w:rPr>
      </w:pPr>
      <w:r>
        <w:rPr>
          <w:rFonts w:eastAsia="Times New Roman"/>
        </w:rPr>
        <w:t xml:space="preserve">4 / SELMA ISABEL RODRIGUES / 28196254–6 / 18543228859 </w:t>
      </w:r>
    </w:p>
    <w:p w14:paraId="4C251D5A" w14:textId="52D9F72F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26 / RENAN RODRIGUES DE OLIVEIRA SILVA / 467161513 / 34403978827 </w:t>
      </w:r>
    </w:p>
    <w:p w14:paraId="46E3D379" w14:textId="77777777" w:rsidR="00000000" w:rsidRDefault="00000000">
      <w:pPr>
        <w:pStyle w:val="NormalWeb"/>
      </w:pPr>
      <w:r>
        <w:t> </w:t>
      </w:r>
    </w:p>
    <w:p w14:paraId="7D410A05" w14:textId="46AD640F" w:rsidR="00961FE9" w:rsidRDefault="00961FE9">
      <w:pPr>
        <w:pStyle w:val="NormalWeb"/>
      </w:pPr>
    </w:p>
    <w:sectPr w:rsidR="00961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4F"/>
    <w:rsid w:val="00052AA2"/>
    <w:rsid w:val="004E394F"/>
    <w:rsid w:val="00961FE9"/>
    <w:rsid w:val="00B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88B00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2025-12-12T12:41:00Z</dcterms:created>
  <dcterms:modified xsi:type="dcterms:W3CDTF">2025-12-12T12:41:00Z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2025-12-12T12:41:52Z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60f37fa2-d8b4-44cb-ae9a-2485e1905fae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